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200" w:after="0"/>
        <w:rPr>
          <w:rFonts w:cs="Arial"/>
        </w:rPr>
      </w:pPr>
      <w:r>
        <w:rPr>
          <w:rFonts w:cs="Arial"/>
        </w:rPr>
      </w:r>
    </w:p>
    <w:tbl>
      <w:tblPr>
        <w:tblW w:w="9255" w:type="dxa"/>
        <w:jc w:val="left"/>
        <w:tblInd w:w="0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top w:w="0" w:type="dxa"/>
          <w:left w:w="55" w:type="dxa"/>
          <w:bottom w:w="0" w:type="dxa"/>
          <w:right w:w="70" w:type="dxa"/>
        </w:tblCellMar>
        <w:tblLook w:firstRow="1" w:noVBand="0" w:lastRow="0" w:firstColumn="1" w:lastColumn="0" w:noHBand="0" w:val="00a0"/>
      </w:tblPr>
      <w:tblGrid>
        <w:gridCol w:w="9255"/>
      </w:tblGrid>
      <w:tr>
        <w:trPr>
          <w:trHeight w:val="1633" w:hRule="atLeast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FBE4D5" w:themeFill="accent2" w:themeFillTint="33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60" w:after="60"/>
              <w:jc w:val="center"/>
              <w:rPr>
                <w:rFonts w:cs="Arial"/>
                <w:b/>
                <w:b/>
                <w:bCs/>
                <w:color w:val="000000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lang w:eastAsia="cs-CZ"/>
              </w:rPr>
              <w:t>Záznam o činnostech zpracování - VOLBY</w:t>
              <w:br/>
              <w:t>Čl. 30 odst. 1 obecného nařízení o ochraně osobních údajů (GDPR)</w:t>
            </w:r>
          </w:p>
          <w:p>
            <w:pPr>
              <w:pStyle w:val="Normal"/>
              <w:spacing w:lineRule="auto" w:line="240" w:before="60" w:after="60"/>
              <w:jc w:val="center"/>
              <w:rPr>
                <w:rFonts w:cs="Arial"/>
                <w:b/>
                <w:b/>
                <w:bCs/>
                <w:color w:val="000000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lang w:eastAsia="cs-CZ"/>
              </w:rPr>
            </w:r>
          </w:p>
          <w:p>
            <w:pPr>
              <w:pStyle w:val="Normal"/>
              <w:spacing w:lineRule="auto" w:line="240" w:before="60" w:after="60"/>
              <w:jc w:val="left"/>
              <w:rPr/>
            </w:pPr>
            <w:r>
              <w:rPr>
                <w:rFonts w:cs="Arial"/>
                <w:b/>
                <w:bCs/>
                <w:color w:val="000000"/>
                <w:lang w:eastAsia="cs-CZ"/>
              </w:rPr>
              <w:t xml:space="preserve">Správce:  </w:t>
            </w:r>
            <w:r>
              <w:rPr>
                <w:rFonts w:cs="Arial"/>
                <w:b/>
                <w:bCs/>
                <w:color w:val="000000"/>
                <w:lang w:eastAsia="cs-CZ"/>
              </w:rPr>
              <w:t>Obec Dehtáře,</w:t>
            </w:r>
          </w:p>
          <w:p>
            <w:pPr>
              <w:pStyle w:val="Normal"/>
              <w:spacing w:lineRule="auto" w:line="240" w:before="60" w:after="60"/>
              <w:jc w:val="left"/>
              <w:rPr>
                <w:b w:val="false"/>
                <w:b w:val="false"/>
                <w:bCs w:val="false"/>
                <w:i/>
                <w:i/>
                <w:iCs/>
              </w:rPr>
            </w:pPr>
            <w:r>
              <w:rPr>
                <w:rFonts w:cs="Arial"/>
                <w:b w:val="false"/>
                <w:bCs w:val="false"/>
                <w:i/>
                <w:iCs/>
                <w:color w:val="000000"/>
                <w:lang w:eastAsia="cs-CZ"/>
              </w:rPr>
              <w:t>D</w:t>
            </w:r>
            <w:r>
              <w:rPr>
                <w:rFonts w:cs="Arial"/>
                <w:b w:val="false"/>
                <w:bCs w:val="false"/>
                <w:i/>
                <w:iCs/>
                <w:color w:val="000000"/>
                <w:lang w:eastAsia="cs-CZ"/>
              </w:rPr>
              <w:t xml:space="preserve">ehtáře č. 4, 393 01 Pelhřimov, e-mail: </w:t>
            </w:r>
            <w:hyperlink r:id="rId2">
              <w:r>
                <w:rPr>
                  <w:rStyle w:val="Internetovodkaz"/>
                  <w:rFonts w:cs="Arial"/>
                  <w:b w:val="false"/>
                  <w:bCs w:val="false"/>
                  <w:i/>
                  <w:iCs/>
                  <w:color w:val="000000"/>
                  <w:lang w:eastAsia="cs-CZ"/>
                </w:rPr>
                <w:t>obec-fehtare@seznam.cz</w:t>
              </w:r>
            </w:hyperlink>
            <w:r>
              <w:rPr>
                <w:rFonts w:cs="Arial"/>
                <w:b w:val="false"/>
                <w:bCs w:val="false"/>
                <w:i/>
                <w:iCs/>
                <w:color w:val="000000"/>
                <w:lang w:eastAsia="cs-CZ"/>
              </w:rPr>
              <w:t>, tel: 604934039, ID datové schránky</w:t>
            </w:r>
          </w:p>
          <w:p>
            <w:pPr>
              <w:pStyle w:val="Normal"/>
              <w:spacing w:lineRule="auto" w:line="240" w:before="60" w:after="60"/>
              <w:jc w:val="left"/>
              <w:rPr>
                <w:rFonts w:cs="Arial"/>
                <w:bCs/>
                <w:color w:val="000000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lang w:eastAsia="cs-CZ"/>
              </w:rPr>
              <w:t>Zástupce správce:</w:t>
            </w:r>
            <w:r>
              <w:rPr>
                <w:rFonts w:cs="Arial"/>
                <w:bCs/>
                <w:color w:val="000000"/>
                <w:lang w:eastAsia="cs-CZ"/>
              </w:rPr>
              <w:t xml:space="preserve"> …</w:t>
            </w:r>
            <w:r>
              <w:rPr>
                <w:rFonts w:cs="Arial"/>
                <w:bCs/>
                <w:i/>
                <w:color w:val="000000"/>
                <w:lang w:eastAsia="cs-CZ"/>
              </w:rPr>
              <w:t>(jméno, příjmení, funkční zařazení osoby odpovědné za agendu)</w:t>
            </w:r>
            <w:r>
              <w:rPr>
                <w:rFonts w:cs="Arial"/>
                <w:bCs/>
                <w:color w:val="000000"/>
                <w:lang w:eastAsia="cs-CZ"/>
              </w:rPr>
              <w:t>…</w:t>
            </w:r>
          </w:p>
          <w:p>
            <w:pPr>
              <w:pStyle w:val="Normal"/>
              <w:spacing w:lineRule="auto" w:line="240" w:before="60" w:after="60"/>
              <w:jc w:val="left"/>
              <w:rPr>
                <w:rFonts w:cs="Arial"/>
                <w:b/>
                <w:b/>
                <w:bCs/>
                <w:color w:val="000000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lang w:eastAsia="cs-CZ"/>
              </w:rPr>
              <w:t xml:space="preserve">Pověřenec pro ochranu osobních údajů: </w:t>
            </w:r>
            <w:r>
              <w:rPr>
                <w:rFonts w:cs="Arial"/>
                <w:b/>
                <w:bCs/>
                <w:i/>
                <w:color w:val="000000"/>
                <w:lang w:eastAsia="cs-CZ"/>
              </w:rPr>
              <w:t>Mgr. et Bc. Luboš Kliment</w:t>
            </w:r>
          </w:p>
          <w:p>
            <w:pPr>
              <w:pStyle w:val="Normal"/>
              <w:spacing w:lineRule="auto" w:line="240" w:before="60" w:after="60"/>
              <w:jc w:val="left"/>
              <w:rPr>
                <w:rFonts w:cs="Arial"/>
                <w:b/>
                <w:b/>
                <w:bCs/>
                <w:color w:val="000000"/>
                <w:lang w:eastAsia="cs-CZ"/>
              </w:rPr>
            </w:pPr>
            <w:bookmarkStart w:id="0" w:name="_GoBack"/>
            <w:bookmarkEnd w:id="0"/>
            <w:r>
              <w:rPr>
                <w:rFonts w:cs="Arial"/>
                <w:bCs/>
                <w:i/>
                <w:color w:val="000000"/>
                <w:lang w:eastAsia="cs-CZ"/>
              </w:rPr>
              <w:t>advokát, ev. č. osvědčení ČAK: 11300, se sídlem Nádražní 21, 591 01 Žďár nad Sázavou, email: gdpr@akkliment.cz, tel: 776 233 879, ID datové schránky ideg93s</w:t>
            </w:r>
          </w:p>
        </w:tc>
      </w:tr>
      <w:tr>
        <w:trPr>
          <w:trHeight w:val="454" w:hRule="atLeast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DEEAF6" w:themeFill="accent1" w:themeFillTint="33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60" w:after="60"/>
              <w:jc w:val="left"/>
              <w:rPr>
                <w:rFonts w:cs="Arial"/>
                <w:b/>
                <w:b/>
                <w:color w:val="000000"/>
                <w:lang w:eastAsia="cs-CZ"/>
              </w:rPr>
            </w:pPr>
            <w:r>
              <w:rPr>
                <w:rFonts w:cs="Arial"/>
                <w:b/>
                <w:color w:val="000000"/>
                <w:lang w:eastAsia="cs-CZ"/>
              </w:rPr>
              <w:t>I. Účely zpracování</w:t>
            </w:r>
          </w:p>
        </w:tc>
      </w:tr>
      <w:tr>
        <w:trPr>
          <w:trHeight w:val="454" w:hRule="atLeast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FBE4D5" w:themeFill="accent2" w:themeFillTint="33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60" w:after="60"/>
              <w:jc w:val="center"/>
              <w:rPr>
                <w:rFonts w:cs="Arial"/>
                <w:b/>
                <w:b/>
                <w:color w:val="000000"/>
                <w:lang w:eastAsia="cs-CZ"/>
              </w:rPr>
            </w:pPr>
            <w:r>
              <w:rPr>
                <w:rFonts w:cs="Arial"/>
                <w:b/>
                <w:bCs/>
                <w:lang w:eastAsia="cs-CZ"/>
              </w:rPr>
              <w:t>ZAJIŠTĚNÍ AGEND OBCE PODLE VOLEBNÍCH ZÁKONŮ</w:t>
            </w:r>
          </w:p>
        </w:tc>
      </w:tr>
      <w:tr>
        <w:trPr>
          <w:trHeight w:val="2785" w:hRule="atLeast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60" w:after="120"/>
              <w:jc w:val="left"/>
              <w:rPr>
                <w:rFonts w:cs="Arial"/>
                <w:b/>
                <w:b/>
                <w:lang w:eastAsia="cs-CZ"/>
              </w:rPr>
            </w:pPr>
            <w:r>
              <w:rPr>
                <w:rFonts w:cs="Arial"/>
                <w:b/>
                <w:color w:val="000000"/>
                <w:lang w:eastAsia="cs-CZ"/>
              </w:rPr>
              <w:t>Čl. 6 odst. 1 písm. c) GDPR - zpracování nezbytné pro plnění právní povinnosti:</w:t>
            </w:r>
          </w:p>
          <w:p>
            <w:pPr>
              <w:pStyle w:val="Normal"/>
              <w:spacing w:lineRule="auto" w:line="276" w:before="200" w:after="120"/>
              <w:contextualSpacing/>
              <w:rPr>
                <w:rFonts w:cs="Arial"/>
              </w:rPr>
            </w:pPr>
            <w:r>
              <w:rPr>
                <w:rFonts w:cs="Arial"/>
              </w:rPr>
              <w:t>zákon č. 247/1995 Sb., o volbách do Parlamentu České republiky a o změně a doplnění některých dalších zákonů,</w:t>
            </w:r>
          </w:p>
          <w:p>
            <w:pPr>
              <w:pStyle w:val="Normal"/>
              <w:spacing w:lineRule="auto" w:line="276" w:before="200" w:after="120"/>
              <w:contextualSpacing/>
              <w:rPr>
                <w:rFonts w:cs="Arial"/>
              </w:rPr>
            </w:pPr>
            <w:r>
              <w:rPr>
                <w:rFonts w:cs="Arial"/>
              </w:rPr>
              <w:t>zákon č. 130/2000 Sb., o volbách do zastupitelstev krajů a o změně některých zákonů,</w:t>
            </w:r>
          </w:p>
          <w:p>
            <w:pPr>
              <w:pStyle w:val="Normal"/>
              <w:spacing w:lineRule="auto" w:line="276" w:before="200" w:after="120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zákon č. 491/2001 Sb., o volbách do zastupitelstev obcí a o změně některých zákonů, </w:t>
            </w:r>
          </w:p>
          <w:p>
            <w:pPr>
              <w:pStyle w:val="Normal"/>
              <w:spacing w:lineRule="auto" w:line="276" w:before="200" w:after="120"/>
              <w:contextualSpacing/>
              <w:rPr>
                <w:rFonts w:cs="Arial"/>
              </w:rPr>
            </w:pPr>
            <w:r>
              <w:rPr>
                <w:rFonts w:cs="Arial"/>
              </w:rPr>
              <w:t>zákon č. 62/2003 Sb., o volbách do Evropského parlamentu a o změně některých zákonů,</w:t>
            </w:r>
          </w:p>
          <w:p>
            <w:pPr>
              <w:pStyle w:val="Normal"/>
              <w:spacing w:lineRule="auto" w:line="240" w:before="60" w:after="60"/>
              <w:rPr>
                <w:rFonts w:cs="Arial"/>
              </w:rPr>
            </w:pPr>
            <w:r>
              <w:rPr>
                <w:rFonts w:cs="Arial"/>
              </w:rPr>
              <w:t>zákon č. 275/2012 Sb., o volbě prezidenta republiky a o změně některých zákonů (zákon o volbě prezidenta republiky),</w:t>
            </w:r>
          </w:p>
          <w:p>
            <w:pPr>
              <w:pStyle w:val="Normal"/>
              <w:spacing w:lineRule="auto" w:line="240" w:before="60" w:after="60"/>
              <w:rPr>
                <w:rFonts w:cs="Arial"/>
                <w:lang w:eastAsia="cs-CZ"/>
              </w:rPr>
            </w:pPr>
            <w:r>
              <w:rPr>
                <w:rFonts w:cs="Arial"/>
              </w:rPr>
              <w:t>prováděcí právní předpisy k volebním zákonům.</w:t>
            </w:r>
          </w:p>
        </w:tc>
      </w:tr>
      <w:tr>
        <w:trPr>
          <w:trHeight w:val="454" w:hRule="atLeast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DEEAF6" w:themeFill="accent1" w:themeFillTint="33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60" w:after="60"/>
              <w:jc w:val="left"/>
              <w:rPr>
                <w:rFonts w:cs="Arial"/>
                <w:b/>
                <w:b/>
                <w:lang w:eastAsia="cs-CZ"/>
              </w:rPr>
            </w:pPr>
            <w:r>
              <w:rPr>
                <w:rFonts w:cs="Arial"/>
                <w:b/>
                <w:color w:val="000000"/>
                <w:lang w:eastAsia="cs-CZ"/>
              </w:rPr>
              <w:t>II. Kategorie subjektů údajů</w:t>
            </w:r>
          </w:p>
        </w:tc>
      </w:tr>
      <w:tr>
        <w:trPr>
          <w:trHeight w:val="454" w:hRule="atLeast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60" w:after="60"/>
              <w:jc w:val="left"/>
              <w:rPr>
                <w:rFonts w:cs="Arial"/>
                <w:color w:val="000000"/>
                <w:lang w:eastAsia="cs-CZ"/>
              </w:rPr>
            </w:pPr>
            <w:r>
              <w:rPr>
                <w:rFonts w:cs="Arial"/>
                <w:color w:val="000000"/>
                <w:lang w:eastAsia="cs-CZ"/>
              </w:rPr>
              <w:t>Volič. Člen okrskové volební komise. Kandidát. Zmocněnec. Petent.</w:t>
            </w:r>
          </w:p>
        </w:tc>
      </w:tr>
      <w:tr>
        <w:trPr>
          <w:trHeight w:val="454" w:hRule="atLeast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DEEAF6" w:themeFill="accent1" w:themeFillTint="33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60" w:after="60"/>
              <w:jc w:val="left"/>
              <w:rPr>
                <w:rFonts w:cs="Arial"/>
                <w:b/>
                <w:b/>
                <w:color w:val="000000"/>
                <w:lang w:eastAsia="cs-CZ"/>
              </w:rPr>
            </w:pPr>
            <w:r>
              <w:rPr>
                <w:rFonts w:cs="Arial"/>
                <w:b/>
                <w:color w:val="000000"/>
                <w:lang w:eastAsia="cs-CZ"/>
              </w:rPr>
              <w:t>III. Kategorie osobních údajů</w:t>
            </w:r>
          </w:p>
        </w:tc>
      </w:tr>
      <w:tr>
        <w:trPr>
          <w:trHeight w:val="794" w:hRule="atLeast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before="60" w:after="60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Základní identifikační údaje, státní občanství, volební právo a jeho případné omezení, číslo dokladu totožnosti, účast při hlasování; v případě členů okrskových volebních komisí údaje nezbytné pro výkon činnosti člena komise a pro jeho odměňování; v případě kandidátů a zmocněnců identifikační údaje dle kandidátní listiny a čestného prohlášení kandidáta; v případě petentů u nezávislých kandidátů identifikační údaje dle náležitostí petice.</w:t>
            </w:r>
          </w:p>
        </w:tc>
      </w:tr>
      <w:tr>
        <w:trPr>
          <w:trHeight w:val="454" w:hRule="atLeast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DEEAF6" w:themeFill="accent1" w:themeFillTint="33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60" w:after="60"/>
              <w:jc w:val="left"/>
              <w:rPr>
                <w:rFonts w:cs="Arial"/>
                <w:b/>
                <w:b/>
                <w:color w:val="000000"/>
                <w:lang w:eastAsia="cs-CZ"/>
              </w:rPr>
            </w:pPr>
            <w:r>
              <w:rPr>
                <w:rFonts w:cs="Arial"/>
                <w:b/>
                <w:color w:val="000000"/>
                <w:lang w:eastAsia="cs-CZ"/>
              </w:rPr>
              <w:t>IV. Kategorie příjemců</w:t>
            </w:r>
          </w:p>
        </w:tc>
      </w:tr>
      <w:tr>
        <w:trPr>
          <w:trHeight w:val="794" w:hRule="atLeast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60" w:after="60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Členové okrskových volebních komisí pro účely plnění jejich povinností podle volebních zákonů. Kontrolní orgány (krajský úřad, Státní volební komise). Zhotovitel hlasovacích lístků.</w:t>
            </w:r>
          </w:p>
        </w:tc>
      </w:tr>
      <w:tr>
        <w:trPr>
          <w:trHeight w:val="454" w:hRule="atLeast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DEEAF6" w:themeFill="accent1" w:themeFillTint="33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60" w:after="60"/>
              <w:rPr>
                <w:rFonts w:cs="Arial"/>
                <w:b/>
                <w:b/>
                <w:lang w:eastAsia="cs-CZ"/>
              </w:rPr>
            </w:pPr>
            <w:r>
              <w:rPr>
                <w:rFonts w:cs="Arial"/>
                <w:b/>
                <w:lang w:eastAsia="cs-CZ"/>
              </w:rPr>
              <w:t>V. Plánované lhůty pro výmaz kategorií osobních údajů</w:t>
            </w:r>
          </w:p>
        </w:tc>
      </w:tr>
      <w:tr>
        <w:trPr>
          <w:trHeight w:val="794" w:hRule="atLeast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60" w:after="60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Platí skartační lhůty stanovené vyhláškami k volebním zákonům: ve vztahu ke kandidátním listinám a souvisejícím dokumentům - A10, pro ostatní volební dokumentaci - V5.</w:t>
            </w:r>
          </w:p>
        </w:tc>
      </w:tr>
      <w:tr>
        <w:trPr>
          <w:trHeight w:val="454" w:hRule="atLeast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DEEAF6" w:themeFill="accent1" w:themeFillTint="33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60" w:after="60"/>
              <w:rPr>
                <w:rFonts w:cs="Arial"/>
                <w:b/>
                <w:b/>
                <w:lang w:eastAsia="cs-CZ"/>
              </w:rPr>
            </w:pPr>
            <w:r>
              <w:rPr>
                <w:rFonts w:cs="Arial"/>
                <w:b/>
                <w:lang w:eastAsia="cs-CZ"/>
              </w:rPr>
              <w:t>VI. Obecný popis technických a organizačních bezpečnostních opatření</w:t>
            </w:r>
          </w:p>
        </w:tc>
      </w:tr>
      <w:tr>
        <w:trPr>
          <w:trHeight w:val="454" w:hRule="atLeast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60" w:after="60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Listinná vyhotovení volební dokumentace jsou ukládána v uzamčených prostorách a v průběhu voleb se pečetí.</w:t>
            </w:r>
          </w:p>
          <w:p>
            <w:pPr>
              <w:pStyle w:val="Normal"/>
              <w:spacing w:lineRule="auto" w:line="240" w:before="60" w:after="60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Přístup k elektronickým datovým souborům je zabezpečen hesly v souladu s nastavením přístupových práv vnitřními předpisy obce.</w:t>
            </w:r>
          </w:p>
        </w:tc>
      </w:tr>
    </w:tbl>
    <w:p>
      <w:pPr>
        <w:pStyle w:val="Normal"/>
        <w:rPr>
          <w:rFonts w:cs="Arial"/>
        </w:rPr>
      </w:pPr>
      <w:r>
        <w:rPr>
          <w:rFonts w:cs="Arial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56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416689"/>
    <w:pPr>
      <w:widowControl/>
      <w:bidi w:val="0"/>
      <w:spacing w:lineRule="auto" w:line="288" w:before="200" w:after="0"/>
      <w:jc w:val="both"/>
    </w:pPr>
    <w:rPr>
      <w:rFonts w:ascii="Arial" w:hAnsi="Arial" w:eastAsia="Times New Roman" w:cs="Times New Roman"/>
      <w:color w:val="auto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rosttextChar" w:customStyle="1">
    <w:name w:val="Prostý text Char"/>
    <w:basedOn w:val="DefaultParagraphFont"/>
    <w:link w:val="Prosttext"/>
    <w:uiPriority w:val="99"/>
    <w:semiHidden/>
    <w:qFormat/>
    <w:rsid w:val="005d026e"/>
    <w:rPr>
      <w:rFonts w:ascii="Calibri" w:hAnsi="Calibri"/>
      <w:szCs w:val="21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eastAsia="Calibri" w:cs="Times New Roman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416689"/>
    <w:pPr>
      <w:spacing w:lineRule="auto" w:line="240" w:before="0" w:after="0"/>
      <w:jc w:val="left"/>
    </w:pPr>
    <w:rPr/>
  </w:style>
  <w:style w:type="paragraph" w:styleId="PlainText">
    <w:name w:val="Plain Text"/>
    <w:basedOn w:val="Normal"/>
    <w:link w:val="ProsttextChar"/>
    <w:uiPriority w:val="99"/>
    <w:semiHidden/>
    <w:unhideWhenUsed/>
    <w:qFormat/>
    <w:rsid w:val="005d026e"/>
    <w:pPr>
      <w:spacing w:lineRule="auto" w:line="240" w:before="0" w:after="0"/>
      <w:jc w:val="left"/>
    </w:pPr>
    <w:rPr>
      <w:rFonts w:ascii="Calibri" w:hAnsi="Calibri" w:eastAsia="Calibri" w:cs="" w:cstheme="minorBidi" w:eastAsiaTheme="minorHAnsi"/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obec-fehtare@seznam.cz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Application>LibreOffice/5.3.0.3$Windows_x86 LibreOffice_project/7074905676c47b82bbcfbea1aeefc84afe1c50e1</Application>
  <Pages>2</Pages>
  <Words>357</Words>
  <Characters>2140</Characters>
  <CharactersWithSpaces>2473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2018-02-15T08:41:00Z</dcterms:created>
  <dc:creator>Uzivatel</dc:creator>
  <dc:description/>
  <dc:language>cs-CZ</dc:language>
  <cp:lastModifiedBy/>
  <dcterms:modified xsi:type="dcterms:W3CDTF">2018-06-28T15:40:20Z</dcterms:modified>
  <cp:revision>30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